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7A" w:rsidRDefault="00552D7A" w:rsidP="00475DE4">
      <w:pPr>
        <w:pStyle w:val="c13"/>
        <w:shd w:val="clear" w:color="auto" w:fill="FFFFFF"/>
        <w:spacing w:before="0" w:beforeAutospacing="0" w:after="0" w:afterAutospacing="0"/>
        <w:jc w:val="center"/>
        <w:rPr>
          <w:b/>
          <w:sz w:val="28"/>
          <w:szCs w:val="28"/>
        </w:rPr>
      </w:pPr>
      <w:r w:rsidRPr="00552D7A">
        <w:rPr>
          <w:b/>
          <w:sz w:val="28"/>
          <w:szCs w:val="28"/>
        </w:rPr>
        <w:t xml:space="preserve">Предупреждение преступлений против половой неприкосновенности несовершеннолетних </w:t>
      </w:r>
    </w:p>
    <w:p w:rsidR="00055461" w:rsidRDefault="00552D7A" w:rsidP="00552D7A">
      <w:pPr>
        <w:pStyle w:val="c13"/>
        <w:shd w:val="clear" w:color="auto" w:fill="FFFFFF"/>
        <w:spacing w:after="0"/>
      </w:pPr>
      <w:r w:rsidRPr="00552D7A">
        <w:t xml:space="preserve"> </w:t>
      </w:r>
      <w:r w:rsidR="00055461">
        <w:t xml:space="preserve">       </w:t>
      </w:r>
      <w:r w:rsidRPr="00552D7A">
        <w:t xml:space="preserve">В настоящее время во всем мире наблюдается устойчивый рост преступлений связанных с сексуальным насилием,  изготовлением и распространением порнографии, в  том числе детской. Последнее, в свою очередь, влияет на рост сексуальных преступлений в отношении несовершеннолетних. Не обошло данное направление и Российскую Федерацию.           </w:t>
      </w:r>
    </w:p>
    <w:p w:rsidR="00055461" w:rsidRDefault="00055461" w:rsidP="00552D7A">
      <w:pPr>
        <w:pStyle w:val="c13"/>
        <w:shd w:val="clear" w:color="auto" w:fill="FFFFFF"/>
        <w:spacing w:after="0"/>
      </w:pPr>
      <w:r>
        <w:t xml:space="preserve">          </w:t>
      </w:r>
      <w:r w:rsidR="00552D7A" w:rsidRPr="00552D7A">
        <w:t xml:space="preserve"> Половые преступления против несовершеннолетних представляют собой преступные действия сексуального характера в отношении несовершеннолетних, причем такие действия могут быть насильственного или ненасильственного характера.  </w:t>
      </w:r>
      <w:proofErr w:type="gramStart"/>
      <w:r w:rsidR="00552D7A" w:rsidRPr="00552D7A">
        <w:t>Ответственность за данные посягательства предусмотрена нормами гл. 18 УК РФ 1996 г., которая включает пять составов: изнасилование (п. «а» ч.3 и п. «б» ч.4 ст. 131 УК РФ);  насильственные действия сексуального характера (п. «а» ч.3 и п. «б» ч.4 ст. 132 УК РФ); понуждение к действиям сексуального характера (ст. 133 УК РФ);</w:t>
      </w:r>
      <w:proofErr w:type="gramEnd"/>
      <w:r w:rsidR="00552D7A" w:rsidRPr="00552D7A">
        <w:t xml:space="preserve"> половое сношение и иные действия сексуального характера с лицом, не достигшим шестнадцатилетнего возраста (ст. 134 УК РФ); развратные действия (ст. 135 УК РФ). </w:t>
      </w:r>
    </w:p>
    <w:p w:rsidR="00552D7A" w:rsidRPr="00552D7A" w:rsidRDefault="00055461" w:rsidP="00552D7A">
      <w:pPr>
        <w:pStyle w:val="c13"/>
        <w:shd w:val="clear" w:color="auto" w:fill="FFFFFF"/>
        <w:spacing w:after="0"/>
      </w:pPr>
      <w:r>
        <w:t xml:space="preserve">       </w:t>
      </w:r>
      <w:r w:rsidR="00552D7A" w:rsidRPr="00552D7A">
        <w:t>На сегодняшний день проблема педофилии в РФ стоит очень остро (в разговорной речи под термином «педофилия» часто объединяют собирательно влечение к несовершеннолетним вообще, то есть и к детям до 12 лет (собственно, «педофилию»), и к подросткам 12—18 лет (</w:t>
      </w:r>
      <w:proofErr w:type="spellStart"/>
      <w:r w:rsidR="00552D7A" w:rsidRPr="00552D7A">
        <w:t>эфебофилию</w:t>
      </w:r>
      <w:proofErr w:type="spellEnd"/>
      <w:r w:rsidR="00552D7A" w:rsidRPr="00552D7A">
        <w:t xml:space="preserve">)).  50% всех совершаемых преступлений сексуального характера направлены именно против несовершеннолетних. Ежегодно только в РФ регистрируется от 6 до 8 тыс. случаев совершения половых преступлений в отношении несовершеннолетних [4]. Однако в реальности эти показатели значительно выше. Данное предположение основывается на анализе обращений по телефону доверия для лиц, подвергшихся половым посягательствам, согласно которым только одна жертва из ста впоследствии обращается в правоохранительные органы [3]. </w:t>
      </w:r>
    </w:p>
    <w:p w:rsidR="00055461" w:rsidRDefault="00552D7A" w:rsidP="00552D7A">
      <w:pPr>
        <w:pStyle w:val="c13"/>
        <w:shd w:val="clear" w:color="auto" w:fill="FFFFFF"/>
        <w:spacing w:before="0" w:beforeAutospacing="0" w:after="0" w:afterAutospacing="0"/>
      </w:pPr>
      <w:r w:rsidRPr="00552D7A">
        <w:t xml:space="preserve">Однако официальная статистика правоохранительных органов не отражает полную картину половых посягательств, совершенных в отношении детей. Сложность ведения статистики по половым преступлениям в отношении несовершеннолетних обусловлена тем, что родители и дети скрывают подобные преступления. Зачастую сами сотрудники органов следствия не ведут учет преступлений педофилов, приписывая их к общему количеству изнасилований. </w:t>
      </w:r>
    </w:p>
    <w:p w:rsidR="00055461" w:rsidRDefault="00055461" w:rsidP="00552D7A">
      <w:pPr>
        <w:pStyle w:val="c13"/>
        <w:shd w:val="clear" w:color="auto" w:fill="FFFFFF"/>
        <w:spacing w:before="0" w:beforeAutospacing="0" w:after="0" w:afterAutospacing="0"/>
      </w:pPr>
    </w:p>
    <w:p w:rsidR="00055461" w:rsidRDefault="00552D7A" w:rsidP="00552D7A">
      <w:pPr>
        <w:pStyle w:val="c13"/>
        <w:shd w:val="clear" w:color="auto" w:fill="FFFFFF"/>
        <w:spacing w:before="0" w:beforeAutospacing="0" w:after="0" w:afterAutospacing="0"/>
      </w:pPr>
      <w:r w:rsidRPr="00552D7A">
        <w:t xml:space="preserve">Главная опасность рассматриваемой группы посягательств заключается в том, что половые </w:t>
      </w:r>
      <w:proofErr w:type="gramStart"/>
      <w:r w:rsidRPr="00552D7A">
        <w:t>преступления</w:t>
      </w:r>
      <w:proofErr w:type="gramEnd"/>
      <w:r w:rsidRPr="00552D7A">
        <w:t xml:space="preserve"> совершаемые в отношении несовершеннолетних грубо искажают представления ребёнка о мире, о себе и нарушают его взаимоотношения с другими людьми. </w:t>
      </w:r>
    </w:p>
    <w:p w:rsidR="00055461" w:rsidRDefault="00055461" w:rsidP="00552D7A">
      <w:pPr>
        <w:pStyle w:val="c13"/>
        <w:shd w:val="clear" w:color="auto" w:fill="FFFFFF"/>
        <w:spacing w:before="0" w:beforeAutospacing="0" w:after="0" w:afterAutospacing="0"/>
      </w:pPr>
    </w:p>
    <w:p w:rsidR="00055461" w:rsidRDefault="00552D7A" w:rsidP="00552D7A">
      <w:pPr>
        <w:pStyle w:val="c13"/>
        <w:shd w:val="clear" w:color="auto" w:fill="FFFFFF"/>
        <w:spacing w:before="0" w:beforeAutospacing="0" w:after="0" w:afterAutospacing="0"/>
      </w:pPr>
      <w:r w:rsidRPr="00552D7A">
        <w:t xml:space="preserve">Каждый десятый ребёнок умирает, многие заканчивают жизнь самоубийством. Практически всегда свести счёты с жизнью ребёнка толкает пережитое насилие — физическое или моральное. Оно оставляет жестокий след на психическом и физическом состоянии ребёнка — у него вырабатывается комплекс вины, он считает себя хуже своих сверстников. Дети становятся замкнутыми и пугливыми, либо чересчур агрессивными. Помочь здесь может только профессиональный психолог. Он вырабатывает комплексную программу реабилитации для каждого ребёнка. Важной составляющей лечения является создание спокойной атмосферы в семье, правильное отношение к пострадавшему ребёнку самых близких родственников[1]. </w:t>
      </w:r>
    </w:p>
    <w:p w:rsidR="00055461" w:rsidRDefault="00055461" w:rsidP="00552D7A">
      <w:pPr>
        <w:pStyle w:val="c13"/>
        <w:shd w:val="clear" w:color="auto" w:fill="FFFFFF"/>
        <w:spacing w:before="0" w:beforeAutospacing="0" w:after="0" w:afterAutospacing="0"/>
      </w:pPr>
    </w:p>
    <w:p w:rsidR="00552D7A" w:rsidRDefault="00552D7A" w:rsidP="00552D7A">
      <w:pPr>
        <w:pStyle w:val="c13"/>
        <w:shd w:val="clear" w:color="auto" w:fill="FFFFFF"/>
        <w:spacing w:before="0" w:beforeAutospacing="0" w:after="0" w:afterAutospacing="0"/>
      </w:pPr>
      <w:r w:rsidRPr="00552D7A">
        <w:t xml:space="preserve">Ребёнок, прошедший через насилие, уже никогда об этом не забудет. Порой дети рассказывают такие вещи, в которые трудно поверить, тем не </w:t>
      </w:r>
      <w:proofErr w:type="gramStart"/>
      <w:r w:rsidRPr="00552D7A">
        <w:t>менее</w:t>
      </w:r>
      <w:proofErr w:type="gramEnd"/>
      <w:r w:rsidRPr="00552D7A">
        <w:t xml:space="preserve"> в наше время может быть практически всё. </w:t>
      </w:r>
      <w:proofErr w:type="gramStart"/>
      <w:r w:rsidRPr="00552D7A">
        <w:t>Лишь половина детей, которых судьба свела с педофилами, способны вернуться к нормальной жизни.</w:t>
      </w:r>
      <w:proofErr w:type="gramEnd"/>
      <w:r w:rsidRPr="00552D7A">
        <w:t xml:space="preserve"> И только после серьёзной и грамотной работы специалистов по реабилитации. У остальных психическая травма остаётся на всю жизнь. Именно поэтому все более </w:t>
      </w:r>
      <w:proofErr w:type="gramStart"/>
      <w:r w:rsidRPr="00552D7A">
        <w:t>важное значение</w:t>
      </w:r>
      <w:proofErr w:type="gramEnd"/>
      <w:r w:rsidRPr="00552D7A">
        <w:t xml:space="preserve"> в последнее время приобретает  защита сексуальной неприкосновенности детей и несовершеннолетних от  половых посягательств и борьба с ними[2].</w:t>
      </w:r>
    </w:p>
    <w:p w:rsidR="00552D7A" w:rsidRDefault="00552D7A" w:rsidP="00552D7A">
      <w:pPr>
        <w:pStyle w:val="c13"/>
        <w:shd w:val="clear" w:color="auto" w:fill="FFFFFF"/>
        <w:spacing w:before="0" w:beforeAutospacing="0" w:after="0" w:afterAutospacing="0"/>
      </w:pPr>
      <w:r w:rsidRPr="00552D7A">
        <w:lastRenderedPageBreak/>
        <w:t>Половые  (сексуальные) преступления - один из опасных видов криминальных посягательств на личность, направленных на специфический объект уголовно - правовой охраны - половую свободу и половую неприкосновенность личности.</w:t>
      </w:r>
    </w:p>
    <w:p w:rsidR="00055461" w:rsidRDefault="00055461" w:rsidP="00552D7A">
      <w:pPr>
        <w:pStyle w:val="c13"/>
        <w:shd w:val="clear" w:color="auto" w:fill="FFFFFF"/>
        <w:spacing w:before="0" w:beforeAutospacing="0" w:after="0" w:afterAutospacing="0"/>
      </w:pPr>
    </w:p>
    <w:p w:rsidR="00552D7A" w:rsidRDefault="00552D7A" w:rsidP="00552D7A">
      <w:pPr>
        <w:pStyle w:val="c13"/>
        <w:shd w:val="clear" w:color="auto" w:fill="FFFFFF"/>
        <w:spacing w:before="0" w:beforeAutospacing="0" w:after="0" w:afterAutospacing="0"/>
      </w:pPr>
      <w:r>
        <w:t xml:space="preserve"> </w:t>
      </w:r>
      <w:r w:rsidRPr="00552D7A">
        <w:t>Преступления против половой неприкосновенности и половой свободы делятся на виды, к которым относятся</w:t>
      </w:r>
      <w:r>
        <w:t>:</w:t>
      </w:r>
      <w:r w:rsidRPr="00552D7A">
        <w:t xml:space="preserve"> </w:t>
      </w:r>
    </w:p>
    <w:p w:rsidR="00552D7A" w:rsidRDefault="00552D7A" w:rsidP="00552D7A">
      <w:pPr>
        <w:pStyle w:val="c13"/>
        <w:shd w:val="clear" w:color="auto" w:fill="FFFFFF"/>
        <w:spacing w:before="0" w:beforeAutospacing="0" w:after="0" w:afterAutospacing="0"/>
      </w:pPr>
      <w:proofErr w:type="gramStart"/>
      <w:r>
        <w:t>-</w:t>
      </w:r>
      <w:r w:rsidRPr="00552D7A">
        <w:t>развратные д</w:t>
      </w:r>
      <w:r w:rsidR="00055461">
        <w:t xml:space="preserve">ействия сексуального характера </w:t>
      </w:r>
      <w:r w:rsidR="0085039A">
        <w:t xml:space="preserve"> </w:t>
      </w:r>
      <w:r w:rsidR="00055461" w:rsidRPr="00055461">
        <w:t xml:space="preserve"> - это совершение действий без применения насилия, способных вызвать половое возбуждение у малолетних мальчика или девочки, пробудить у них нездоровый сексуальный интерес и тем самым нарушить нормальное физические и психологические развитие ребенка или подростка</w:t>
      </w:r>
      <w:proofErr w:type="gramEnd"/>
    </w:p>
    <w:p w:rsidR="00552D7A" w:rsidRDefault="00552D7A" w:rsidP="00552D7A">
      <w:pPr>
        <w:pStyle w:val="c13"/>
        <w:shd w:val="clear" w:color="auto" w:fill="FFFFFF"/>
        <w:spacing w:before="0" w:beforeAutospacing="0" w:after="0" w:afterAutospacing="0"/>
      </w:pPr>
      <w:r>
        <w:t>-</w:t>
      </w:r>
      <w:r w:rsidRPr="00552D7A">
        <w:t xml:space="preserve">вовлечение в проституцию и порнографию, </w:t>
      </w:r>
    </w:p>
    <w:p w:rsidR="00552D7A" w:rsidRDefault="00552D7A" w:rsidP="00552D7A">
      <w:pPr>
        <w:pStyle w:val="c13"/>
        <w:shd w:val="clear" w:color="auto" w:fill="FFFFFF"/>
        <w:spacing w:before="0" w:beforeAutospacing="0" w:after="0" w:afterAutospacing="0"/>
      </w:pPr>
      <w:r>
        <w:t>-</w:t>
      </w:r>
      <w:proofErr w:type="spellStart"/>
      <w:r w:rsidRPr="00552D7A">
        <w:t>педофильные</w:t>
      </w:r>
      <w:proofErr w:type="spellEnd"/>
      <w:r w:rsidRPr="00552D7A">
        <w:t xml:space="preserve"> действия, </w:t>
      </w:r>
    </w:p>
    <w:p w:rsidR="00552D7A" w:rsidRDefault="00552D7A" w:rsidP="00552D7A">
      <w:pPr>
        <w:pStyle w:val="c13"/>
        <w:shd w:val="clear" w:color="auto" w:fill="FFFFFF"/>
        <w:spacing w:before="0" w:beforeAutospacing="0" w:after="0" w:afterAutospacing="0"/>
      </w:pPr>
      <w:r>
        <w:t>-</w:t>
      </w:r>
      <w:proofErr w:type="spellStart"/>
      <w:r w:rsidRPr="00552D7A">
        <w:t>инцестные</w:t>
      </w:r>
      <w:proofErr w:type="spellEnd"/>
      <w:r w:rsidRPr="00552D7A">
        <w:t xml:space="preserve"> действия</w:t>
      </w:r>
      <w:r w:rsidR="0085039A">
        <w:t xml:space="preserve"> </w:t>
      </w:r>
      <w:proofErr w:type="gramStart"/>
      <w:r w:rsidR="0085039A">
        <w:t>-</w:t>
      </w:r>
      <w:r w:rsidR="0085039A" w:rsidRPr="0085039A">
        <w:t>с</w:t>
      </w:r>
      <w:proofErr w:type="gramEnd"/>
      <w:r w:rsidR="0085039A" w:rsidRPr="0085039A">
        <w:t>ексуальные злоупотребления близкими родственниками по отношению</w:t>
      </w:r>
      <w:r w:rsidR="005730D0">
        <w:t xml:space="preserve"> к</w:t>
      </w:r>
      <w:r w:rsidR="0085039A" w:rsidRPr="0085039A">
        <w:t xml:space="preserve"> несовершеннолетнему. </w:t>
      </w:r>
      <w:r w:rsidR="005730D0">
        <w:t xml:space="preserve"> </w:t>
      </w:r>
    </w:p>
    <w:p w:rsidR="00055461" w:rsidRDefault="00055461" w:rsidP="00552D7A">
      <w:pPr>
        <w:pStyle w:val="c13"/>
        <w:shd w:val="clear" w:color="auto" w:fill="FFFFFF"/>
        <w:spacing w:before="0" w:beforeAutospacing="0" w:after="0" w:afterAutospacing="0"/>
      </w:pPr>
    </w:p>
    <w:p w:rsidR="00552D7A" w:rsidRPr="00552D7A" w:rsidRDefault="00552D7A" w:rsidP="00552D7A">
      <w:pPr>
        <w:pStyle w:val="c13"/>
        <w:shd w:val="clear" w:color="auto" w:fill="FFFFFF"/>
        <w:spacing w:before="0" w:beforeAutospacing="0" w:after="0" w:afterAutospacing="0"/>
      </w:pPr>
      <w:r w:rsidRPr="00552D7A">
        <w:t>Поскольку данные преступления не всегда сопровождаются с использованием насилия, уместно было бы говорить о таких противоправных действиях, как о сексуальном злоупотреблении.</w:t>
      </w:r>
    </w:p>
    <w:p w:rsidR="00055461" w:rsidRDefault="00055461" w:rsidP="00475DE4">
      <w:pPr>
        <w:pStyle w:val="c13"/>
        <w:shd w:val="clear" w:color="auto" w:fill="FFFFFF"/>
        <w:spacing w:before="0" w:beforeAutospacing="0" w:after="0" w:afterAutospacing="0"/>
        <w:jc w:val="center"/>
        <w:rPr>
          <w:rStyle w:val="c6"/>
          <w:b/>
          <w:bCs/>
          <w:color w:val="000000"/>
        </w:rPr>
      </w:pPr>
    </w:p>
    <w:p w:rsidR="00475DE4" w:rsidRPr="00475DE4" w:rsidRDefault="00055461" w:rsidP="00475DE4">
      <w:pPr>
        <w:pStyle w:val="c13"/>
        <w:shd w:val="clear" w:color="auto" w:fill="FFFFFF"/>
        <w:spacing w:before="0" w:beforeAutospacing="0" w:after="0" w:afterAutospacing="0"/>
        <w:jc w:val="center"/>
        <w:rPr>
          <w:color w:val="000000"/>
        </w:rPr>
      </w:pPr>
      <w:r>
        <w:rPr>
          <w:rStyle w:val="c6"/>
          <w:b/>
          <w:bCs/>
          <w:color w:val="000000"/>
        </w:rPr>
        <w:t xml:space="preserve"> </w:t>
      </w:r>
    </w:p>
    <w:p w:rsidR="00475DE4" w:rsidRPr="00475DE4" w:rsidRDefault="00055461" w:rsidP="000D1D88">
      <w:pPr>
        <w:pStyle w:val="c7"/>
        <w:shd w:val="clear" w:color="auto" w:fill="FFFFFF"/>
        <w:spacing w:before="0" w:beforeAutospacing="0" w:after="0" w:afterAutospacing="0"/>
        <w:rPr>
          <w:color w:val="000000"/>
        </w:rPr>
      </w:pPr>
      <w:r w:rsidRPr="00055461">
        <w:rPr>
          <w:rStyle w:val="c0"/>
          <w:bCs/>
          <w:iCs/>
          <w:color w:val="000000"/>
        </w:rPr>
        <w:t>Уважаемые родители!</w:t>
      </w:r>
      <w:r w:rsidR="000D1D88">
        <w:rPr>
          <w:rStyle w:val="c0"/>
          <w:bCs/>
          <w:iCs/>
          <w:color w:val="000000"/>
        </w:rPr>
        <w:t xml:space="preserve">  </w:t>
      </w:r>
      <w:r w:rsidR="00475DE4" w:rsidRPr="00475DE4">
        <w:rPr>
          <w:rStyle w:val="c1"/>
          <w:color w:val="000000"/>
        </w:rPr>
        <w:t>Вы - самы</w:t>
      </w:r>
      <w:r>
        <w:rPr>
          <w:rStyle w:val="c1"/>
          <w:color w:val="000000"/>
        </w:rPr>
        <w:t>е</w:t>
      </w:r>
      <w:r w:rsidR="00475DE4" w:rsidRPr="00475DE4">
        <w:rPr>
          <w:rStyle w:val="c1"/>
          <w:color w:val="000000"/>
        </w:rPr>
        <w:t xml:space="preserve"> близки</w:t>
      </w:r>
      <w:r>
        <w:rPr>
          <w:rStyle w:val="c1"/>
          <w:color w:val="000000"/>
        </w:rPr>
        <w:t>е</w:t>
      </w:r>
      <w:r w:rsidR="00475DE4" w:rsidRPr="00475DE4">
        <w:rPr>
          <w:rStyle w:val="c1"/>
          <w:color w:val="000000"/>
        </w:rPr>
        <w:t xml:space="preserve"> для ребенка </w:t>
      </w:r>
      <w:r>
        <w:rPr>
          <w:rStyle w:val="c1"/>
          <w:color w:val="000000"/>
        </w:rPr>
        <w:t>люди</w:t>
      </w:r>
      <w:r w:rsidR="00475DE4" w:rsidRPr="00475DE4">
        <w:rPr>
          <w:rStyle w:val="c1"/>
          <w:color w:val="000000"/>
        </w:rPr>
        <w:t>, которы</w:t>
      </w:r>
      <w:r>
        <w:rPr>
          <w:rStyle w:val="c1"/>
          <w:color w:val="000000"/>
        </w:rPr>
        <w:t>е</w:t>
      </w:r>
      <w:r w:rsidR="00475DE4" w:rsidRPr="00475DE4">
        <w:rPr>
          <w:rStyle w:val="c1"/>
          <w:color w:val="000000"/>
        </w:rPr>
        <w:t xml:space="preserve"> мо</w:t>
      </w:r>
      <w:r>
        <w:rPr>
          <w:rStyle w:val="c1"/>
          <w:color w:val="000000"/>
        </w:rPr>
        <w:t>гут</w:t>
      </w:r>
      <w:r w:rsidR="00475DE4" w:rsidRPr="00475DE4">
        <w:rPr>
          <w:rStyle w:val="c1"/>
          <w:color w:val="000000"/>
        </w:rPr>
        <w:t xml:space="preserve"> помочь предотвратить насилие и посягательства на половую неприкосновенность детей и подростков.</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Избежать насилия можно, но для этого помогите ребенку усвоить </w:t>
      </w:r>
      <w:r w:rsidRPr="00475DE4">
        <w:rPr>
          <w:rStyle w:val="c6"/>
          <w:b/>
          <w:bCs/>
          <w:color w:val="000000"/>
        </w:rPr>
        <w:t>«Правило пяти «нельзя».</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«Правило пяти «нельзя».</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Нельзя разговаривать с незнакомцами на улице и впускать их в дом.</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Нельзя заходить с ними вместе в подъезд и лифт.</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Нельзя садиться в чужую машину.</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Нельзя принимать от незнакомых людей подарки и соглашаться на их предложение пойти к ним домой или еще куда-либо.</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Нельзя задерживаться на улице одному, особенно с наступлением темноты.</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Научите ребенка всегда отвечать «Нет!»</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Если ему предлагают зайти в гости или подвезти до дома, пусть даже это соседи.</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Если за ним в школу или детский сад пришел посторонний, а родители не предупреждали его об этом заранее.</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Если в отсутствие родителей пришел незнакомый (малознакомый) человек и просит впустить его в квартиру.</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Если незнакомец угощает чем-нибудь с целью познакомиться и провести с тобой время.</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Как понять, что ребенок или подросток подвергался сексуальному насилию?</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Вялость, апатия, пренебрежение к своему внешнему виду;</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Постоянное чувство одиночества, бесполезности, грусти, общее снижение настроения;</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Уход от контактов, изоляция от друзей и близких или поиск контакта с целью найти сочувствие и понимание;</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Нарушение умственных процессов (мышления, восприятия, памяти, внимания), снижение качества выполняемой учебной работы;</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Отсутствие целей и планов на будущее;</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Чувство мотивированной или немотивированной тревожности, страха, отчаяния;</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Пессимистическая оценка своих достижений;</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Неуверенность в себе, снижение самооценки.</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Проблемы со сном, кошмары, страх перед засыпанием.</w:t>
      </w:r>
      <w:r w:rsidRPr="00475DE4">
        <w:rPr>
          <w:color w:val="000000"/>
        </w:rPr>
        <w:br/>
      </w:r>
      <w:r w:rsidRPr="00475DE4">
        <w:rPr>
          <w:rStyle w:val="c1"/>
          <w:color w:val="000000"/>
        </w:rPr>
        <w:t>- Головные боли, боли в желудке, соматические симптомы.</w:t>
      </w:r>
      <w:r w:rsidRPr="00475DE4">
        <w:rPr>
          <w:color w:val="000000"/>
        </w:rPr>
        <w:br/>
      </w:r>
      <w:r w:rsidRPr="00475DE4">
        <w:rPr>
          <w:rStyle w:val="c1"/>
          <w:color w:val="000000"/>
        </w:rPr>
        <w:t>- Повышенная агрессивность и (или) высокая активность (</w:t>
      </w:r>
      <w:proofErr w:type="spellStart"/>
      <w:r w:rsidRPr="00475DE4">
        <w:rPr>
          <w:rStyle w:val="c1"/>
          <w:color w:val="000000"/>
        </w:rPr>
        <w:t>гиперактивность</w:t>
      </w:r>
      <w:proofErr w:type="spellEnd"/>
      <w:r w:rsidRPr="00475DE4">
        <w:rPr>
          <w:rStyle w:val="c1"/>
          <w:color w:val="000000"/>
        </w:rPr>
        <w:t>).</w:t>
      </w:r>
      <w:r w:rsidRPr="00475DE4">
        <w:rPr>
          <w:color w:val="000000"/>
        </w:rPr>
        <w:br/>
      </w:r>
      <w:r w:rsidRPr="00475DE4">
        <w:rPr>
          <w:rStyle w:val="c1"/>
          <w:color w:val="000000"/>
        </w:rPr>
        <w:t>- Постоянная тревога по поводу возможной опасности или беспокойство по поводу безопасности любимых людей.</w:t>
      </w:r>
      <w:r w:rsidRPr="00475DE4">
        <w:rPr>
          <w:color w:val="000000"/>
        </w:rPr>
        <w:br/>
      </w:r>
      <w:r w:rsidRPr="00475DE4">
        <w:rPr>
          <w:rStyle w:val="c1"/>
          <w:color w:val="000000"/>
        </w:rPr>
        <w:t xml:space="preserve">- </w:t>
      </w:r>
      <w:proofErr w:type="gramStart"/>
      <w:r w:rsidRPr="00475DE4">
        <w:rPr>
          <w:rStyle w:val="c1"/>
          <w:color w:val="000000"/>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w:t>
      </w:r>
      <w:r w:rsidRPr="00475DE4">
        <w:rPr>
          <w:rStyle w:val="c1"/>
          <w:color w:val="000000"/>
        </w:rPr>
        <w:lastRenderedPageBreak/>
        <w:t xml:space="preserve">одежды»), </w:t>
      </w:r>
      <w:proofErr w:type="spellStart"/>
      <w:r w:rsidRPr="00475DE4">
        <w:rPr>
          <w:rStyle w:val="c1"/>
          <w:color w:val="000000"/>
        </w:rPr>
        <w:t>энурез</w:t>
      </w:r>
      <w:proofErr w:type="spellEnd"/>
      <w:r w:rsidRPr="00475DE4">
        <w:rPr>
          <w:rStyle w:val="c1"/>
          <w:color w:val="000000"/>
        </w:rPr>
        <w:t>,  беременность.</w:t>
      </w:r>
      <w:proofErr w:type="gramEnd"/>
      <w:r w:rsidRPr="00475DE4">
        <w:rPr>
          <w:color w:val="000000"/>
        </w:rPr>
        <w:br/>
      </w:r>
      <w:r w:rsidRPr="00475DE4">
        <w:rPr>
          <w:rStyle w:val="c1"/>
          <w:color w:val="000000"/>
        </w:rPr>
        <w:t>- Нежелание общения и неучастие в играх и любимых занятиях.</w:t>
      </w:r>
      <w:r w:rsidRPr="00475DE4">
        <w:rPr>
          <w:color w:val="000000"/>
        </w:rPr>
        <w:br/>
      </w:r>
      <w:r w:rsidRPr="00475DE4">
        <w:rPr>
          <w:rStyle w:val="c1"/>
          <w:color w:val="000000"/>
        </w:rPr>
        <w:t>             Перечисленные проблемы могут появиться в школе, дома либо в любой знакомой обстановке, когда ребенок или подросток видит или слышит о насилии.</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Поддержите ребенка или подростка в трудной ситуации.</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Исцеление начинается с общения. Заботливый взрослый — самый лучший фактор, который поможет ребенку чувствовать себя в безопасности.</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Разрешите ребенку рассказывать. Это помогает сказать о жестокости в их жизни взрослому, которому дети доверяют.</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Формируйте самооценку детей. Дети, живущие в атмосфере насилия, нуждаются в ежедневном напоминании, что они любимы, умны и важны.</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Обучайте альтернативе жестокости. Помогите детям решать проблемы и не играть в жестокие игры.</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 Решайте все проблемы без жестокости, проявляя уважение к детям.</w:t>
      </w:r>
    </w:p>
    <w:p w:rsidR="00475DE4" w:rsidRPr="00475DE4" w:rsidRDefault="00475DE4" w:rsidP="00475DE4">
      <w:pPr>
        <w:pStyle w:val="c2"/>
        <w:shd w:val="clear" w:color="auto" w:fill="FFFFFF"/>
        <w:spacing w:before="0" w:beforeAutospacing="0" w:after="0" w:afterAutospacing="0"/>
        <w:ind w:firstLine="708"/>
        <w:jc w:val="both"/>
        <w:rPr>
          <w:color w:val="000000"/>
        </w:rPr>
      </w:pPr>
      <w:r w:rsidRPr="00475DE4">
        <w:rPr>
          <w:rStyle w:val="c1"/>
          <w:color w:val="000000"/>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Жертвой может стать любой ребенок, однако, есть дети, которые попадают в руки насильника чаще, чем другие.</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0"/>
          <w:b/>
          <w:bCs/>
          <w:color w:val="151509"/>
        </w:rPr>
        <w:t>Как ни странно, это послушные дети.</w:t>
      </w:r>
      <w:r w:rsidRPr="00475DE4">
        <w:rPr>
          <w:rStyle w:val="c11"/>
          <w:color w:val="151509"/>
        </w:rPr>
        <w:t> </w:t>
      </w:r>
      <w:proofErr w:type="gramStart"/>
      <w:r w:rsidRPr="00475DE4">
        <w:rPr>
          <w:rStyle w:val="c11"/>
          <w:color w:val="151509"/>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475DE4">
        <w:rPr>
          <w:rStyle w:val="c11"/>
          <w:color w:val="151509"/>
        </w:rPr>
        <w:t xml:space="preserve"> Таким детям педофил предлагает пойти с ним, они не могут ему отказать.</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6"/>
          <w:b/>
          <w:bCs/>
          <w:color w:val="000000"/>
        </w:rPr>
        <w:t>2. Доверчивые дети.</w:t>
      </w:r>
      <w:r w:rsidRPr="00475DE4">
        <w:rPr>
          <w:rStyle w:val="c1"/>
          <w:color w:val="000000"/>
        </w:rPr>
        <w:t> Педофил может предложить вместе поискать убежавшего котенка, поиграть у него дома в новую компьютерную игру.</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6"/>
          <w:b/>
          <w:bCs/>
          <w:color w:val="000000"/>
        </w:rPr>
        <w:t>3. Замкнутые, заброшенные, одинокие ребята.</w:t>
      </w:r>
      <w:r w:rsidRPr="00475DE4">
        <w:rPr>
          <w:rStyle w:val="c1"/>
          <w:color w:val="000000"/>
        </w:rPr>
        <w:t xml:space="preserve"> Это не обязательно дети бомжей и </w:t>
      </w:r>
      <w:proofErr w:type="gramStart"/>
      <w:r w:rsidRPr="00475DE4">
        <w:rPr>
          <w:rStyle w:val="c1"/>
          <w:color w:val="000000"/>
        </w:rPr>
        <w:t>пьяниц</w:t>
      </w:r>
      <w:proofErr w:type="gramEnd"/>
      <w:r w:rsidRPr="00475DE4">
        <w:rPr>
          <w:rStyle w:val="c1"/>
          <w:color w:val="000000"/>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6"/>
          <w:b/>
          <w:bCs/>
          <w:color w:val="000000"/>
        </w:rPr>
        <w:t>4. Дети, стремящиеся казаться взрослыми.</w:t>
      </w:r>
      <w:r w:rsidRPr="00475DE4">
        <w:rPr>
          <w:rStyle w:val="c1"/>
          <w:color w:val="000000"/>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475DE4" w:rsidRPr="00475DE4" w:rsidRDefault="00475DE4" w:rsidP="00475DE4">
      <w:pPr>
        <w:pStyle w:val="c3"/>
        <w:shd w:val="clear" w:color="auto" w:fill="FFFFFF"/>
        <w:spacing w:before="0" w:beforeAutospacing="0" w:after="0" w:afterAutospacing="0"/>
        <w:rPr>
          <w:color w:val="000000"/>
        </w:rPr>
      </w:pPr>
      <w:r w:rsidRPr="00475DE4">
        <w:rPr>
          <w:rStyle w:val="c6"/>
          <w:b/>
          <w:bCs/>
          <w:color w:val="000000"/>
        </w:rPr>
        <w:t xml:space="preserve">5. Подростки, родители которых </w:t>
      </w:r>
      <w:proofErr w:type="spellStart"/>
      <w:r w:rsidRPr="00475DE4">
        <w:rPr>
          <w:rStyle w:val="c6"/>
          <w:b/>
          <w:bCs/>
          <w:color w:val="000000"/>
        </w:rPr>
        <w:t>пуритански</w:t>
      </w:r>
      <w:proofErr w:type="spellEnd"/>
      <w:r w:rsidRPr="00475DE4">
        <w:rPr>
          <w:rStyle w:val="c6"/>
          <w:b/>
          <w:bCs/>
          <w:color w:val="000000"/>
        </w:rPr>
        <w:t xml:space="preserve"> настроены.</w:t>
      </w:r>
      <w:r w:rsidRPr="00475DE4">
        <w:rPr>
          <w:rStyle w:val="c1"/>
          <w:color w:val="000000"/>
        </w:rPr>
        <w:t> </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
          <w:color w:val="000000"/>
        </w:rPr>
        <w:t>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475DE4" w:rsidRPr="00475DE4" w:rsidRDefault="00475DE4" w:rsidP="00475DE4">
      <w:pPr>
        <w:pStyle w:val="c3"/>
        <w:shd w:val="clear" w:color="auto" w:fill="FFFFFF"/>
        <w:spacing w:before="0" w:beforeAutospacing="0" w:after="0" w:afterAutospacing="0"/>
        <w:rPr>
          <w:color w:val="000000"/>
        </w:rPr>
      </w:pPr>
      <w:r w:rsidRPr="00475DE4">
        <w:rPr>
          <w:rStyle w:val="c6"/>
          <w:b/>
          <w:bCs/>
          <w:color w:val="000000"/>
        </w:rPr>
        <w:t>6. Дети, испытывающие интерес к «блатной» романтике.</w:t>
      </w:r>
      <w:r w:rsidRPr="00475DE4">
        <w:rPr>
          <w:rStyle w:val="c1"/>
          <w:color w:val="000000"/>
        </w:rPr>
        <w:t> </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
          <w:color w:val="000000"/>
        </w:rPr>
        <w:t>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055461" w:rsidRDefault="00055461" w:rsidP="00055461">
      <w:pPr>
        <w:pStyle w:val="c2"/>
        <w:shd w:val="clear" w:color="auto" w:fill="FFFFFF"/>
        <w:spacing w:before="0" w:beforeAutospacing="0" w:after="0" w:afterAutospacing="0"/>
        <w:jc w:val="both"/>
        <w:rPr>
          <w:rStyle w:val="c1"/>
          <w:color w:val="000000"/>
        </w:rPr>
      </w:pPr>
    </w:p>
    <w:p w:rsidR="00475DE4" w:rsidRPr="00475DE4" w:rsidRDefault="00475DE4" w:rsidP="00055461">
      <w:pPr>
        <w:pStyle w:val="c2"/>
        <w:shd w:val="clear" w:color="auto" w:fill="FFFFFF"/>
        <w:spacing w:before="0" w:beforeAutospacing="0" w:after="0" w:afterAutospacing="0"/>
        <w:jc w:val="both"/>
        <w:rPr>
          <w:color w:val="000000"/>
        </w:rPr>
      </w:pPr>
      <w:r w:rsidRPr="00475DE4">
        <w:rPr>
          <w:rStyle w:val="c1"/>
          <w:color w:val="000000"/>
        </w:rPr>
        <w:t>Педофилия – страшное явление, но еще хуже, когда детей насилуют близкие родственники. Тогда жизнь превращается в настоящий кошмар.</w:t>
      </w:r>
      <w:r w:rsidRPr="00475DE4">
        <w:rPr>
          <w:color w:val="000000"/>
        </w:rPr>
        <w:br/>
      </w:r>
      <w:r w:rsidRPr="00475DE4">
        <w:rPr>
          <w:rStyle w:val="c1"/>
          <w:color w:val="000000"/>
        </w:rPr>
        <w:t>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w:t>
      </w:r>
      <w:r w:rsidRPr="00475DE4">
        <w:rPr>
          <w:color w:val="000000"/>
        </w:rPr>
        <w:br/>
      </w:r>
      <w:r w:rsidRPr="00475DE4">
        <w:rPr>
          <w:rStyle w:val="c1"/>
          <w:color w:val="000000"/>
        </w:rPr>
        <w:t>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
          <w:color w:val="000000"/>
        </w:rPr>
        <w:t>Часто дети не могут самостоятельно найти выход из сложившейся ситуации. Что же делать в случаях, когда насилие происходит в семье?</w:t>
      </w:r>
      <w:r w:rsidRPr="00475DE4">
        <w:rPr>
          <w:color w:val="000000"/>
        </w:rPr>
        <w:br/>
      </w:r>
      <w:r w:rsidRPr="00475DE4">
        <w:rPr>
          <w:rStyle w:val="c1"/>
          <w:color w:val="000000"/>
        </w:rPr>
        <w:t>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r w:rsidRPr="00475DE4">
        <w:rPr>
          <w:color w:val="000000"/>
        </w:rPr>
        <w:br/>
      </w:r>
      <w:r w:rsidRPr="00475DE4">
        <w:rPr>
          <w:rStyle w:val="c1"/>
          <w:color w:val="000000"/>
        </w:rPr>
        <w:t xml:space="preserve">           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w:t>
      </w:r>
      <w:r w:rsidRPr="00475DE4">
        <w:rPr>
          <w:rStyle w:val="c1"/>
          <w:color w:val="000000"/>
        </w:rPr>
        <w:lastRenderedPageBreak/>
        <w:t>(сожителем),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Если Вы заметили странность в поведении ребенка, поговорите с ним о том, что его беспокоит.</w:t>
      </w:r>
    </w:p>
    <w:p w:rsidR="00475DE4" w:rsidRPr="00475DE4" w:rsidRDefault="00475DE4" w:rsidP="00475DE4">
      <w:pPr>
        <w:pStyle w:val="c3"/>
        <w:shd w:val="clear" w:color="auto" w:fill="FFFFFF"/>
        <w:spacing w:before="0" w:beforeAutospacing="0" w:after="0" w:afterAutospacing="0"/>
        <w:rPr>
          <w:color w:val="000000"/>
        </w:rPr>
      </w:pPr>
      <w:r w:rsidRPr="00475DE4">
        <w:rPr>
          <w:rStyle w:val="c1"/>
          <w:color w:val="000000"/>
        </w:rPr>
        <w:t>В разговоре с мальчиком лучше участвовать отцу, без присутствия матери.</w:t>
      </w:r>
    </w:p>
    <w:p w:rsidR="00475DE4" w:rsidRPr="00475DE4" w:rsidRDefault="00475DE4" w:rsidP="00475DE4">
      <w:pPr>
        <w:pStyle w:val="c3"/>
        <w:shd w:val="clear" w:color="auto" w:fill="FFFFFF"/>
        <w:spacing w:before="0" w:beforeAutospacing="0" w:after="0" w:afterAutospacing="0"/>
        <w:rPr>
          <w:color w:val="000000"/>
        </w:rPr>
      </w:pPr>
      <w:r w:rsidRPr="00475DE4">
        <w:rPr>
          <w:rStyle w:val="c0"/>
          <w:b/>
          <w:bCs/>
          <w:i/>
          <w:iCs/>
          <w:color w:val="000000"/>
        </w:rPr>
        <w:t>Что вы можете сделать, чтоб обезопасить своих детей.</w:t>
      </w:r>
    </w:p>
    <w:p w:rsidR="000D1D88" w:rsidRDefault="00475DE4" w:rsidP="00475DE4">
      <w:pPr>
        <w:pStyle w:val="c2"/>
        <w:shd w:val="clear" w:color="auto" w:fill="FFFFFF"/>
        <w:spacing w:before="0" w:beforeAutospacing="0" w:after="0" w:afterAutospacing="0"/>
        <w:jc w:val="both"/>
        <w:rPr>
          <w:rStyle w:val="c1"/>
          <w:color w:val="000000"/>
        </w:rPr>
      </w:pPr>
      <w:r w:rsidRPr="00475DE4">
        <w:rPr>
          <w:rStyle w:val="c1"/>
          <w:color w:val="000000"/>
        </w:rPr>
        <w:t>- Не оставляйте на улице маленького ребенка без присмотра. Если ваши дети школьного возраста, пусть они всегда сообщают, где и с кем проводят время.    </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
          <w:color w:val="000000"/>
        </w:rPr>
        <w:t xml:space="preserve"> - Запретите ребенку гулять в опасных местах, дружить с ребятами, склонными к бродяжничеству, пропуску уроков.</w:t>
      </w:r>
    </w:p>
    <w:p w:rsidR="00475DE4" w:rsidRPr="00475DE4" w:rsidRDefault="00475DE4" w:rsidP="000D1D88">
      <w:pPr>
        <w:pStyle w:val="c3"/>
        <w:shd w:val="clear" w:color="auto" w:fill="FFFFFF"/>
        <w:spacing w:before="0" w:beforeAutospacing="0" w:after="0" w:afterAutospacing="0"/>
        <w:rPr>
          <w:color w:val="000000"/>
        </w:rPr>
      </w:pPr>
      <w:r w:rsidRPr="00475DE4">
        <w:rPr>
          <w:rStyle w:val="c1"/>
          <w:color w:val="000000"/>
        </w:rPr>
        <w:t>- Объясните ребенку правила поведения, когда он остается один на улице либо дома;</w:t>
      </w:r>
    </w:p>
    <w:p w:rsidR="00475DE4" w:rsidRPr="00475DE4" w:rsidRDefault="00475DE4" w:rsidP="000D1D88">
      <w:pPr>
        <w:pStyle w:val="c3"/>
        <w:shd w:val="clear" w:color="auto" w:fill="FFFFFF"/>
        <w:spacing w:before="0" w:beforeAutospacing="0" w:after="0" w:afterAutospacing="0"/>
        <w:rPr>
          <w:color w:val="000000"/>
        </w:rPr>
      </w:pPr>
      <w:r w:rsidRPr="00475DE4">
        <w:rPr>
          <w:rStyle w:val="c1"/>
          <w:color w:val="000000"/>
        </w:rPr>
        <w:t>- 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475DE4" w:rsidRPr="00475DE4" w:rsidRDefault="00475DE4" w:rsidP="00E22B7B">
      <w:pPr>
        <w:pStyle w:val="c2"/>
        <w:shd w:val="clear" w:color="auto" w:fill="FFFFFF"/>
        <w:spacing w:before="0" w:beforeAutospacing="0" w:after="0" w:afterAutospacing="0"/>
        <w:jc w:val="both"/>
        <w:rPr>
          <w:color w:val="000000"/>
        </w:rPr>
      </w:pPr>
      <w:r w:rsidRPr="00475DE4">
        <w:rPr>
          <w:rStyle w:val="c1"/>
          <w:color w:val="000000"/>
        </w:rPr>
        <w:t xml:space="preserve">- 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475DE4">
        <w:rPr>
          <w:rStyle w:val="c1"/>
          <w:color w:val="000000"/>
        </w:rPr>
        <w:t>достаточно участковому</w:t>
      </w:r>
      <w:proofErr w:type="gramEnd"/>
      <w:r w:rsidRPr="00475DE4">
        <w:rPr>
          <w:rStyle w:val="c1"/>
          <w:color w:val="000000"/>
        </w:rPr>
        <w:t xml:space="preserve">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D4261C" w:rsidRDefault="00475DE4" w:rsidP="00475DE4">
      <w:pPr>
        <w:pStyle w:val="c2"/>
        <w:shd w:val="clear" w:color="auto" w:fill="FFFFFF"/>
        <w:spacing w:before="0" w:beforeAutospacing="0" w:after="0" w:afterAutospacing="0"/>
        <w:jc w:val="both"/>
        <w:rPr>
          <w:rStyle w:val="c1"/>
          <w:color w:val="000000"/>
        </w:rPr>
      </w:pPr>
      <w:r w:rsidRPr="00475DE4">
        <w:rPr>
          <w:rStyle w:val="c1"/>
          <w:color w:val="000000"/>
        </w:rPr>
        <w:t>- Предложите ребенку возвращаться с уроков, из кружков и секций в компании одноклассников, если нет возможности встречать его лично.          </w:t>
      </w:r>
    </w:p>
    <w:p w:rsidR="00475DE4" w:rsidRPr="00475DE4" w:rsidRDefault="00475DE4" w:rsidP="00475DE4">
      <w:pPr>
        <w:pStyle w:val="c2"/>
        <w:shd w:val="clear" w:color="auto" w:fill="FFFFFF"/>
        <w:spacing w:before="0" w:beforeAutospacing="0" w:after="0" w:afterAutospacing="0"/>
        <w:jc w:val="both"/>
        <w:rPr>
          <w:color w:val="000000"/>
        </w:rPr>
      </w:pPr>
      <w:bookmarkStart w:id="0" w:name="_GoBack"/>
      <w:bookmarkEnd w:id="0"/>
      <w:r w:rsidRPr="00475DE4">
        <w:rPr>
          <w:rStyle w:val="c1"/>
          <w:color w:val="000000"/>
        </w:rPr>
        <w:t>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475DE4" w:rsidRPr="00475DE4" w:rsidRDefault="00475DE4" w:rsidP="00475DE4">
      <w:pPr>
        <w:pStyle w:val="c2"/>
        <w:shd w:val="clear" w:color="auto" w:fill="FFFFFF"/>
        <w:spacing w:before="0" w:beforeAutospacing="0" w:after="0" w:afterAutospacing="0"/>
        <w:jc w:val="both"/>
        <w:rPr>
          <w:color w:val="000000"/>
        </w:rPr>
      </w:pPr>
      <w:r w:rsidRPr="00475DE4">
        <w:rPr>
          <w:rStyle w:val="c1"/>
          <w:color w:val="000000"/>
        </w:rPr>
        <w:t>- Постройте с ребенком теплые, доверительные отношения. Часто в беду попадают именно те дети, которым дома не хватает любви, ласки и понимания.</w:t>
      </w:r>
    </w:p>
    <w:p w:rsidR="000D1D88" w:rsidRDefault="00055461" w:rsidP="000D1D88">
      <w:pPr>
        <w:pStyle w:val="a3"/>
        <w:rPr>
          <w:rStyle w:val="c6"/>
          <w:rFonts w:ascii="Times New Roman" w:hAnsi="Times New Roman"/>
          <w:b/>
          <w:bCs/>
          <w:color w:val="000000"/>
          <w:sz w:val="24"/>
          <w:szCs w:val="24"/>
        </w:rPr>
      </w:pPr>
      <w:r>
        <w:rPr>
          <w:rStyle w:val="c6"/>
          <w:rFonts w:ascii="Times New Roman" w:hAnsi="Times New Roman"/>
          <w:b/>
          <w:bCs/>
          <w:color w:val="000000"/>
          <w:sz w:val="24"/>
          <w:szCs w:val="24"/>
        </w:rPr>
        <w:t xml:space="preserve"> </w:t>
      </w:r>
    </w:p>
    <w:p w:rsidR="00D4261C" w:rsidRDefault="000D1D88" w:rsidP="000D1D88">
      <w:pPr>
        <w:pStyle w:val="a3"/>
      </w:pPr>
      <w:r w:rsidRPr="000D1D88">
        <w:rPr>
          <w:rStyle w:val="c6"/>
          <w:rFonts w:ascii="Times New Roman" w:hAnsi="Times New Roman"/>
          <w:bCs/>
          <w:color w:val="000000"/>
          <w:sz w:val="24"/>
          <w:szCs w:val="24"/>
        </w:rPr>
        <w:t xml:space="preserve">Помните, что сексуальное воспитание и развитие молодых людей и девушек, в первую очередь зависит от Вас. Как можно раньше расскажите своему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его о возможных видах сексуальной преступности, но при этом помните, что 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Не запугивайте ребенка кем-либо или наказаниями. Вы можете посеять в его душе страх, </w:t>
      </w:r>
      <w:r>
        <w:rPr>
          <w:rStyle w:val="c6"/>
          <w:rFonts w:ascii="Times New Roman" w:hAnsi="Times New Roman"/>
          <w:bCs/>
          <w:color w:val="000000"/>
          <w:sz w:val="24"/>
          <w:szCs w:val="24"/>
        </w:rPr>
        <w:t xml:space="preserve">который </w:t>
      </w:r>
      <w:proofErr w:type="spellStart"/>
      <w:r>
        <w:rPr>
          <w:rStyle w:val="c6"/>
          <w:rFonts w:ascii="Times New Roman" w:hAnsi="Times New Roman"/>
          <w:bCs/>
          <w:color w:val="000000"/>
          <w:sz w:val="24"/>
          <w:szCs w:val="24"/>
        </w:rPr>
        <w:t>развившись</w:t>
      </w:r>
      <w:proofErr w:type="spellEnd"/>
      <w:r>
        <w:rPr>
          <w:rStyle w:val="c6"/>
          <w:rFonts w:ascii="Times New Roman" w:hAnsi="Times New Roman"/>
          <w:bCs/>
          <w:color w:val="000000"/>
          <w:sz w:val="24"/>
          <w:szCs w:val="24"/>
        </w:rPr>
        <w:t xml:space="preserve"> с </w:t>
      </w:r>
      <w:proofErr w:type="gramStart"/>
      <w:r>
        <w:rPr>
          <w:rStyle w:val="c6"/>
          <w:rFonts w:ascii="Times New Roman" w:hAnsi="Times New Roman"/>
          <w:bCs/>
          <w:color w:val="000000"/>
          <w:sz w:val="24"/>
          <w:szCs w:val="24"/>
        </w:rPr>
        <w:t>возрастом</w:t>
      </w:r>
      <w:proofErr w:type="gramEnd"/>
      <w:r>
        <w:rPr>
          <w:rStyle w:val="c6"/>
          <w:rFonts w:ascii="Times New Roman" w:hAnsi="Times New Roman"/>
          <w:bCs/>
          <w:color w:val="000000"/>
          <w:sz w:val="24"/>
          <w:szCs w:val="24"/>
        </w:rPr>
        <w:t xml:space="preserve"> </w:t>
      </w:r>
      <w:r w:rsidRPr="000D1D88">
        <w:rPr>
          <w:rStyle w:val="c6"/>
          <w:rFonts w:ascii="Times New Roman" w:hAnsi="Times New Roman"/>
          <w:bCs/>
          <w:color w:val="000000"/>
          <w:sz w:val="24"/>
          <w:szCs w:val="24"/>
        </w:rPr>
        <w:t>атрофирует его волевые качества. В случае необходимости обратитесь за советом в анонимную и бесплатную психологическую и психотерапевтическую помощь детям, подросткам и родителям в кризисных ситуациях и состояниях. Убедите своих детей, что нужно быть разборчивыми в выборе знакомых</w:t>
      </w:r>
      <w:r>
        <w:rPr>
          <w:rStyle w:val="c6"/>
          <w:rFonts w:ascii="Times New Roman" w:hAnsi="Times New Roman"/>
          <w:bCs/>
          <w:color w:val="000000"/>
          <w:sz w:val="24"/>
          <w:szCs w:val="24"/>
        </w:rPr>
        <w:t>.</w:t>
      </w:r>
    </w:p>
    <w:p w:rsidR="00D4261C" w:rsidRDefault="00D4261C" w:rsidP="00D4261C">
      <w:pPr>
        <w:pStyle w:val="c2"/>
        <w:shd w:val="clear" w:color="auto" w:fill="FFFFFF"/>
        <w:spacing w:before="0" w:beforeAutospacing="0" w:after="0" w:afterAutospacing="0"/>
        <w:jc w:val="both"/>
        <w:rPr>
          <w:rStyle w:val="c1"/>
          <w:color w:val="000000"/>
        </w:rPr>
      </w:pPr>
    </w:p>
    <w:p w:rsidR="00D4261C" w:rsidRPr="00475DE4" w:rsidRDefault="00D4261C" w:rsidP="00D4261C">
      <w:pPr>
        <w:pStyle w:val="c2"/>
        <w:shd w:val="clear" w:color="auto" w:fill="FFFFFF"/>
        <w:spacing w:before="0" w:beforeAutospacing="0" w:after="0" w:afterAutospacing="0"/>
        <w:jc w:val="both"/>
        <w:rPr>
          <w:color w:val="000000"/>
        </w:rPr>
      </w:pPr>
      <w:r w:rsidRPr="00475DE4">
        <w:rPr>
          <w:rStyle w:val="c1"/>
          <w:color w:val="000000"/>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65704B" w:rsidRPr="00D4261C" w:rsidRDefault="0065704B" w:rsidP="00D4261C"/>
    <w:sectPr w:rsidR="0065704B" w:rsidRPr="00D4261C" w:rsidSect="0047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E4"/>
    <w:rsid w:val="00055461"/>
    <w:rsid w:val="00082301"/>
    <w:rsid w:val="000D1D88"/>
    <w:rsid w:val="00475DE4"/>
    <w:rsid w:val="00552D7A"/>
    <w:rsid w:val="005730D0"/>
    <w:rsid w:val="0065704B"/>
    <w:rsid w:val="0085039A"/>
    <w:rsid w:val="00D4261C"/>
    <w:rsid w:val="00E2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475DE4"/>
  </w:style>
  <w:style w:type="character" w:customStyle="1" w:styleId="c0">
    <w:name w:val="c0"/>
    <w:basedOn w:val="a0"/>
    <w:rsid w:val="00475DE4"/>
  </w:style>
  <w:style w:type="character" w:customStyle="1" w:styleId="c1">
    <w:name w:val="c1"/>
    <w:basedOn w:val="a0"/>
    <w:rsid w:val="00475DE4"/>
  </w:style>
  <w:style w:type="character" w:customStyle="1" w:styleId="c10">
    <w:name w:val="c10"/>
    <w:basedOn w:val="a0"/>
    <w:rsid w:val="00475DE4"/>
  </w:style>
  <w:style w:type="character" w:customStyle="1" w:styleId="c11">
    <w:name w:val="c11"/>
    <w:basedOn w:val="a0"/>
    <w:rsid w:val="00475DE4"/>
  </w:style>
  <w:style w:type="paragraph" w:styleId="a3">
    <w:name w:val="No Spacing"/>
    <w:uiPriority w:val="1"/>
    <w:qFormat/>
    <w:rsid w:val="000D1D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75D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475DE4"/>
  </w:style>
  <w:style w:type="character" w:customStyle="1" w:styleId="c0">
    <w:name w:val="c0"/>
    <w:basedOn w:val="a0"/>
    <w:rsid w:val="00475DE4"/>
  </w:style>
  <w:style w:type="character" w:customStyle="1" w:styleId="c1">
    <w:name w:val="c1"/>
    <w:basedOn w:val="a0"/>
    <w:rsid w:val="00475DE4"/>
  </w:style>
  <w:style w:type="character" w:customStyle="1" w:styleId="c10">
    <w:name w:val="c10"/>
    <w:basedOn w:val="a0"/>
    <w:rsid w:val="00475DE4"/>
  </w:style>
  <w:style w:type="character" w:customStyle="1" w:styleId="c11">
    <w:name w:val="c11"/>
    <w:basedOn w:val="a0"/>
    <w:rsid w:val="00475DE4"/>
  </w:style>
  <w:style w:type="paragraph" w:styleId="a3">
    <w:name w:val="No Spacing"/>
    <w:uiPriority w:val="1"/>
    <w:qFormat/>
    <w:rsid w:val="000D1D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2023-09-12T16:21:00Z</dcterms:created>
  <dcterms:modified xsi:type="dcterms:W3CDTF">2023-09-21T17:02:00Z</dcterms:modified>
</cp:coreProperties>
</file>